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F7D45" w14:textId="7D0876F1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D61EF2">
        <w:rPr>
          <w:sz w:val="24"/>
          <w:szCs w:val="24"/>
        </w:rPr>
        <w:t>50</w:t>
      </w:r>
      <w:r w:rsidR="00D528A5">
        <w:rPr>
          <w:sz w:val="24"/>
          <w:szCs w:val="24"/>
        </w:rPr>
        <w:t>480</w:t>
      </w:r>
    </w:p>
    <w:p w14:paraId="2A05AB4A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003306" w14:paraId="68C048D9" w14:textId="77777777" w:rsidTr="00FF00D7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F347B" w14:textId="77777777" w:rsidR="00D528A5" w:rsidRPr="00D528A5" w:rsidRDefault="00081CE8" w:rsidP="00D528A5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D528A5">
              <w:rPr>
                <w:rFonts w:ascii="Times New Roman Bold" w:hAnsi="Times New Roman Bold"/>
                <w:b/>
                <w:bCs/>
                <w:caps/>
              </w:rPr>
              <w:t xml:space="preserve">APPLICATION OF </w:t>
            </w:r>
            <w:proofErr w:type="gramStart"/>
            <w:r w:rsidR="00D528A5" w:rsidRPr="00D528A5">
              <w:rPr>
                <w:rFonts w:ascii="Times New Roman Bold" w:hAnsi="Times New Roman Bold"/>
                <w:b/>
                <w:caps/>
                <w:szCs w:val="24"/>
              </w:rPr>
              <w:t>Crystal Clear</w:t>
            </w:r>
            <w:proofErr w:type="gramEnd"/>
            <w:r w:rsidR="00D528A5" w:rsidRPr="00D528A5">
              <w:rPr>
                <w:rFonts w:ascii="Times New Roman Bold" w:hAnsi="Times New Roman Bold"/>
                <w:b/>
                <w:caps/>
                <w:szCs w:val="24"/>
              </w:rPr>
              <w:t xml:space="preserve"> Special Utility District and City of San Marcos for Sale, Transfer, or Merger of Facilities and Certificate Rights in Hays County </w:t>
            </w:r>
          </w:p>
          <w:p w14:paraId="42C2A2AA" w14:textId="0D79AE45" w:rsidR="00003306" w:rsidRPr="00081CE8" w:rsidRDefault="00003306" w:rsidP="00484475">
            <w:pPr>
              <w:keepNext/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72C2C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22967AB7" w14:textId="77777777" w:rsidR="00003306" w:rsidRPr="00284DC1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01EE7316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§</w:t>
            </w:r>
          </w:p>
          <w:p w14:paraId="33C1B3BD" w14:textId="77777777" w:rsidR="00003306" w:rsidRDefault="00003306" w:rsidP="00AE3ADA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0679293A" w14:textId="77777777" w:rsidR="00713FCC" w:rsidRDefault="00003306" w:rsidP="00484475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  <w:p w14:paraId="29191B9A" w14:textId="712F37B6" w:rsidR="00081CE8" w:rsidRPr="00284DC1" w:rsidRDefault="00081CE8" w:rsidP="00484475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A76E" w14:textId="77777777" w:rsidR="00003306" w:rsidRPr="00284DC1" w:rsidRDefault="00003306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PUBLIC UTILITY COMMISSION</w:t>
            </w:r>
          </w:p>
          <w:p w14:paraId="3BD8018D" w14:textId="77777777" w:rsidR="00003306" w:rsidRPr="00284DC1" w:rsidRDefault="00003306" w:rsidP="00AE3ADA">
            <w:pPr>
              <w:keepNext/>
              <w:spacing w:line="360" w:lineRule="auto"/>
              <w:jc w:val="center"/>
              <w:rPr>
                <w:b/>
                <w:bCs/>
                <w:caps/>
                <w:szCs w:val="24"/>
              </w:rPr>
            </w:pPr>
            <w:r w:rsidRPr="00284DC1">
              <w:rPr>
                <w:b/>
                <w:bCs/>
                <w:caps/>
                <w:szCs w:val="24"/>
              </w:rPr>
              <w:t>OF TEXAS</w:t>
            </w:r>
          </w:p>
        </w:tc>
      </w:tr>
    </w:tbl>
    <w:p w14:paraId="3E1A34E5" w14:textId="2E311B3A" w:rsidR="002B23EA" w:rsidRPr="00261AFE" w:rsidRDefault="002B23EA" w:rsidP="002B23EA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supplemental RECOMMENDATION ON ADMINISTRATIVE COMPLETENESS and proposed proceduRal schedule</w:t>
      </w:r>
    </w:p>
    <w:p w14:paraId="0E6C10FB" w14:textId="77777777" w:rsidR="002B23EA" w:rsidRDefault="002B23EA" w:rsidP="002B23EA">
      <w:pPr>
        <w:pStyle w:val="Documentheading"/>
      </w:pPr>
    </w:p>
    <w:p w14:paraId="62D43437" w14:textId="5AB486E9" w:rsidR="002B23EA" w:rsidRPr="00DF0F91" w:rsidRDefault="002B23EA" w:rsidP="002B23EA">
      <w:pPr>
        <w:pStyle w:val="Heading4"/>
        <w:spacing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 w:rsidRPr="00BB51BC">
        <w:rPr>
          <w:b w:val="0"/>
          <w:sz w:val="24"/>
          <w:szCs w:val="24"/>
        </w:rPr>
        <w:t>the Staff of the Public Utility Commission of Texas (</w:t>
      </w:r>
      <w:r>
        <w:rPr>
          <w:b w:val="0"/>
          <w:sz w:val="24"/>
          <w:szCs w:val="24"/>
        </w:rPr>
        <w:t>Staff</w:t>
      </w:r>
      <w:r w:rsidRPr="00BB51BC">
        <w:rPr>
          <w:b w:val="0"/>
          <w:sz w:val="24"/>
          <w:szCs w:val="24"/>
        </w:rPr>
        <w:t>), representing the public interest,</w:t>
      </w:r>
      <w:r>
        <w:rPr>
          <w:szCs w:val="24"/>
        </w:rPr>
        <w:t xml:space="preserve"> </w:t>
      </w:r>
      <w:r>
        <w:rPr>
          <w:b w:val="0"/>
          <w:sz w:val="24"/>
          <w:szCs w:val="24"/>
        </w:rPr>
        <w:t xml:space="preserve">and files this </w:t>
      </w:r>
      <w:r w:rsidR="00142A70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upplemental </w:t>
      </w:r>
      <w:r w:rsidR="00142A70">
        <w:rPr>
          <w:b w:val="0"/>
          <w:sz w:val="24"/>
          <w:szCs w:val="24"/>
        </w:rPr>
        <w:t>R</w:t>
      </w:r>
      <w:r>
        <w:rPr>
          <w:b w:val="0"/>
          <w:sz w:val="24"/>
          <w:szCs w:val="24"/>
        </w:rPr>
        <w:t xml:space="preserve">ecommendation </w:t>
      </w:r>
      <w:r w:rsidR="00142A70">
        <w:rPr>
          <w:b w:val="0"/>
          <w:sz w:val="24"/>
          <w:szCs w:val="24"/>
        </w:rPr>
        <w:t xml:space="preserve">on Administrative Completeness and Proposed Procedural Schedule </w:t>
      </w:r>
      <w:r>
        <w:rPr>
          <w:b w:val="0"/>
          <w:sz w:val="24"/>
          <w:szCs w:val="24"/>
        </w:rPr>
        <w:t>in response to Order No. 2.</w:t>
      </w:r>
      <w:r w:rsidRPr="009E30F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 Staff recommends that the application be deemed administratively complete.  In support thereof, Staff shows the following:</w:t>
      </w:r>
    </w:p>
    <w:p w14:paraId="19E22DD0" w14:textId="77777777" w:rsidR="00240DCE" w:rsidRDefault="00240DCE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15044275" w14:textId="38E85DAF" w:rsidR="007D0D8B" w:rsidRPr="004F5D58" w:rsidRDefault="00390E2D" w:rsidP="00D61EF2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</w:r>
      <w:r w:rsidR="00F12D2D">
        <w:t xml:space="preserve">On </w:t>
      </w:r>
      <w:r w:rsidR="00D528A5">
        <w:t>January 23, 2020</w:t>
      </w:r>
      <w:r w:rsidR="00F12D2D">
        <w:t xml:space="preserve">, </w:t>
      </w:r>
      <w:r w:rsidR="00D528A5" w:rsidRPr="007E10D8">
        <w:t>Crystal Clear Special Utility District</w:t>
      </w:r>
      <w:r w:rsidR="00081CE8">
        <w:t xml:space="preserve"> </w:t>
      </w:r>
      <w:r w:rsidR="00484475">
        <w:t>(</w:t>
      </w:r>
      <w:r w:rsidR="00D528A5">
        <w:t>Crystal Clear SUD</w:t>
      </w:r>
      <w:r w:rsidR="00557614">
        <w:t>)</w:t>
      </w:r>
      <w:r w:rsidR="00CD1658">
        <w:t xml:space="preserve"> and </w:t>
      </w:r>
      <w:r w:rsidR="00D528A5">
        <w:t>the City of San Marcos</w:t>
      </w:r>
      <w:r w:rsidR="00081CE8">
        <w:t xml:space="preserve"> (</w:t>
      </w:r>
      <w:r w:rsidR="00D528A5">
        <w:t>San Marcos</w:t>
      </w:r>
      <w:r w:rsidR="00081CE8">
        <w:t>)</w:t>
      </w:r>
      <w:r w:rsidR="00484475">
        <w:t xml:space="preserve"> </w:t>
      </w:r>
      <w:r w:rsidR="00CD1658">
        <w:t xml:space="preserve">(collectively, </w:t>
      </w:r>
      <w:r w:rsidR="00142A70">
        <w:t>“</w:t>
      </w:r>
      <w:r w:rsidR="00CD1658">
        <w:t>Applicants</w:t>
      </w:r>
      <w:r w:rsidR="00142A70">
        <w:t>”</w:t>
      </w:r>
      <w:r w:rsidR="00CD1658">
        <w:t xml:space="preserve">) </w:t>
      </w:r>
      <w:r w:rsidR="00F12D2D">
        <w:t xml:space="preserve">filed an application for </w:t>
      </w:r>
      <w:r w:rsidR="00373A8A">
        <w:t>s</w:t>
      </w:r>
      <w:r w:rsidR="00CD1658">
        <w:t xml:space="preserve">ale, </w:t>
      </w:r>
      <w:r w:rsidR="00373A8A">
        <w:t>t</w:t>
      </w:r>
      <w:r w:rsidR="00CD1658">
        <w:t xml:space="preserve">ransfer, or </w:t>
      </w:r>
      <w:r w:rsidR="00373A8A">
        <w:t>m</w:t>
      </w:r>
      <w:r w:rsidR="00CD1658">
        <w:t xml:space="preserve">erger of facilities and certificate </w:t>
      </w:r>
      <w:r w:rsidR="00373A8A">
        <w:t xml:space="preserve">of convenience and necessity (CCN) </w:t>
      </w:r>
      <w:r w:rsidR="00CD1658">
        <w:t xml:space="preserve">rights </w:t>
      </w:r>
      <w:r w:rsidR="00F12D2D">
        <w:t xml:space="preserve">in </w:t>
      </w:r>
      <w:r w:rsidR="00D528A5">
        <w:t>Hays</w:t>
      </w:r>
      <w:r w:rsidR="00F12D2D">
        <w:t xml:space="preserve"> County. </w:t>
      </w:r>
      <w:r w:rsidR="00CD1658">
        <w:t xml:space="preserve"> </w:t>
      </w:r>
      <w:r w:rsidR="00D528A5">
        <w:t>Crystal Clear SUD</w:t>
      </w:r>
      <w:r w:rsidR="00557614">
        <w:t xml:space="preserve"> </w:t>
      </w:r>
      <w:r w:rsidR="00081CE8">
        <w:t xml:space="preserve">seeks to transfer its water service area held under CCN </w:t>
      </w:r>
      <w:r w:rsidR="00373A8A">
        <w:t>No.</w:t>
      </w:r>
      <w:r w:rsidR="00081CE8">
        <w:t xml:space="preserve"> 10</w:t>
      </w:r>
      <w:r w:rsidR="00D528A5">
        <w:t>297</w:t>
      </w:r>
      <w:r w:rsidR="00081CE8">
        <w:t xml:space="preserve"> to </w:t>
      </w:r>
      <w:r w:rsidR="00D528A5">
        <w:t>San Marcos</w:t>
      </w:r>
      <w:r w:rsidR="00081CE8">
        <w:t xml:space="preserve">. The requested sale and transfer includes approximately </w:t>
      </w:r>
      <w:r w:rsidR="00D528A5">
        <w:t>475</w:t>
      </w:r>
      <w:r w:rsidR="00081CE8">
        <w:t xml:space="preserve"> acres and </w:t>
      </w:r>
      <w:r w:rsidR="00D528A5">
        <w:t>489</w:t>
      </w:r>
      <w:r w:rsidR="00081CE8">
        <w:t xml:space="preserve"> connections.</w:t>
      </w:r>
      <w:r w:rsidR="002B23EA">
        <w:t xml:space="preserve">  Applicants filed supplemental information on March 20, 2020.</w:t>
      </w:r>
    </w:p>
    <w:p w14:paraId="5F763754" w14:textId="455EC21D" w:rsidR="00994752" w:rsidRDefault="00F637EB" w:rsidP="004F5D58">
      <w:pPr>
        <w:spacing w:after="240" w:line="360" w:lineRule="auto"/>
        <w:ind w:firstLine="720"/>
      </w:pPr>
      <w:r>
        <w:t xml:space="preserve">On </w:t>
      </w:r>
      <w:r w:rsidR="002B23EA">
        <w:t>Febr</w:t>
      </w:r>
      <w:r w:rsidR="00081CE8">
        <w:t>uary 2</w:t>
      </w:r>
      <w:r w:rsidR="002B23EA">
        <w:t>6</w:t>
      </w:r>
      <w:r w:rsidR="004F5D58">
        <w:t>, 20</w:t>
      </w:r>
      <w:r w:rsidR="002A0772">
        <w:t>20</w:t>
      </w:r>
      <w:r>
        <w:t xml:space="preserve">, Order No. </w:t>
      </w:r>
      <w:r w:rsidR="002B23EA">
        <w:t>2</w:t>
      </w:r>
      <w:r>
        <w:t xml:space="preserve"> was issued establishing a deadline of </w:t>
      </w:r>
      <w:r w:rsidR="00BD2E76">
        <w:t>April 24</w:t>
      </w:r>
      <w:r w:rsidR="004F5D58">
        <w:t>, 20</w:t>
      </w:r>
      <w:r w:rsidR="002A0772">
        <w:t>20</w:t>
      </w:r>
      <w:r w:rsidR="00977089">
        <w:t>,</w:t>
      </w:r>
      <w:r>
        <w:t xml:space="preserve"> for Staff to file a </w:t>
      </w:r>
      <w:r w:rsidR="00BD2E76">
        <w:t xml:space="preserve">supplemental </w:t>
      </w:r>
      <w:r>
        <w:t>recommendation on the administrative completeness of the application</w:t>
      </w:r>
      <w:r w:rsidR="003A2BEE">
        <w:t xml:space="preserve"> </w:t>
      </w:r>
      <w:r>
        <w:t xml:space="preserve">and </w:t>
      </w:r>
      <w:r w:rsidR="003A2BEE">
        <w:t xml:space="preserve">to </w:t>
      </w:r>
      <w:r>
        <w:t>propose a procedural schedule for further processing of the application.</w:t>
      </w:r>
      <w:r w:rsidR="00390E2D">
        <w:t xml:space="preserve">  Therefore, this pleading is timely filed.</w:t>
      </w:r>
    </w:p>
    <w:p w14:paraId="55356D87" w14:textId="558CACE2" w:rsidR="00994752" w:rsidRDefault="00994752" w:rsidP="00E13876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ADMINI</w:t>
      </w:r>
      <w:r w:rsidR="00D528A5">
        <w:rPr>
          <w:b/>
        </w:rPr>
        <w:t>ST</w:t>
      </w:r>
      <w:r>
        <w:rPr>
          <w:b/>
        </w:rPr>
        <w:t>RATIVE COMPLETENESS</w:t>
      </w:r>
    </w:p>
    <w:p w14:paraId="01256D3D" w14:textId="57567992" w:rsidR="002B23EA" w:rsidRDefault="003A2BEE" w:rsidP="002B23EA">
      <w:pPr>
        <w:spacing w:line="360" w:lineRule="auto"/>
        <w:ind w:firstLine="720"/>
      </w:pPr>
      <w:r w:rsidRPr="00006925">
        <w:t>Staff has reviewed the application and supplemental information filed by Applicant</w:t>
      </w:r>
      <w:r>
        <w:t>s and, a</w:t>
      </w:r>
      <w:r w:rsidR="00081CE8">
        <w:t xml:space="preserve">s detailed in the attached memorandum from </w:t>
      </w:r>
      <w:r w:rsidR="00D528A5">
        <w:t>Elisabeth</w:t>
      </w:r>
      <w:r w:rsidR="009921E7">
        <w:t xml:space="preserve"> English</w:t>
      </w:r>
      <w:r>
        <w:t xml:space="preserve">, </w:t>
      </w:r>
      <w:r w:rsidR="002B23EA" w:rsidRPr="00006925">
        <w:t>Infrastructure Division, recommends that it be found administratively complete and accepted for filing.</w:t>
      </w:r>
      <w:r w:rsidR="00FE317B">
        <w:t xml:space="preserve"> </w:t>
      </w:r>
      <w:bookmarkStart w:id="0" w:name="_GoBack"/>
      <w:bookmarkEnd w:id="0"/>
      <w:r>
        <w:t>Staff’s recommendation does not address the merits of the petition.</w:t>
      </w:r>
    </w:p>
    <w:p w14:paraId="6065653F" w14:textId="77777777" w:rsidR="003A2BEE" w:rsidRPr="00006925" w:rsidRDefault="003A2BEE" w:rsidP="002B23EA">
      <w:pPr>
        <w:spacing w:line="360" w:lineRule="auto"/>
        <w:ind w:firstLine="720"/>
      </w:pPr>
    </w:p>
    <w:p w14:paraId="6D289832" w14:textId="54D16BE7" w:rsidR="00081CE8" w:rsidRDefault="00081CE8" w:rsidP="002B23EA">
      <w:pPr>
        <w:spacing w:line="360" w:lineRule="auto"/>
        <w:ind w:firstLine="720"/>
      </w:pPr>
      <w:r>
        <w:tab/>
      </w:r>
    </w:p>
    <w:p w14:paraId="6989874D" w14:textId="77777777" w:rsidR="002B23EA" w:rsidRPr="00006925" w:rsidRDefault="002B23EA" w:rsidP="002B23EA">
      <w:pPr>
        <w:numPr>
          <w:ilvl w:val="0"/>
          <w:numId w:val="10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lastRenderedPageBreak/>
        <w:t>NOTICE</w:t>
      </w:r>
    </w:p>
    <w:p w14:paraId="5C1886DD" w14:textId="414D4728" w:rsidR="002B23EA" w:rsidRPr="00006925" w:rsidRDefault="002B23EA" w:rsidP="002B23EA">
      <w:pPr>
        <w:spacing w:line="360" w:lineRule="auto"/>
        <w:ind w:firstLine="720"/>
      </w:pPr>
      <w:r w:rsidRPr="00006925">
        <w:t>As detailed in the attached memorandum, Staff recommends that Applicant</w:t>
      </w:r>
      <w:r w:rsidR="003A2BEE">
        <w:t>s</w:t>
      </w:r>
      <w:r w:rsidRPr="00006925">
        <w:t xml:space="preserve"> proceed with providing public notice.  Specifically, Staff recommends that Applicant</w:t>
      </w:r>
      <w:r w:rsidR="00BD2E76">
        <w:t>s</w:t>
      </w:r>
      <w:r w:rsidRPr="00006925">
        <w:t xml:space="preserve"> be directed </w:t>
      </w:r>
      <w:r w:rsidRPr="00006925">
        <w:rPr>
          <w:rFonts w:eastAsia="Calibri"/>
          <w:szCs w:val="24"/>
        </w:rPr>
        <w:t xml:space="preserve">to use the attached </w:t>
      </w:r>
      <w:r w:rsidRPr="00006925">
        <w:rPr>
          <w:rFonts w:eastAsia="Calibri"/>
          <w:i/>
          <w:szCs w:val="24"/>
        </w:rPr>
        <w:t xml:space="preserve">Notice to </w:t>
      </w:r>
      <w:r w:rsidR="003A2BEE">
        <w:rPr>
          <w:rFonts w:eastAsia="Calibri"/>
          <w:i/>
          <w:szCs w:val="24"/>
        </w:rPr>
        <w:t>Current Cu</w:t>
      </w:r>
      <w:r w:rsidR="003A2BEE" w:rsidRPr="00006925">
        <w:rPr>
          <w:rFonts w:eastAsia="Calibri"/>
          <w:i/>
          <w:szCs w:val="24"/>
        </w:rPr>
        <w:t>s</w:t>
      </w:r>
      <w:r w:rsidR="003A2BEE">
        <w:rPr>
          <w:rFonts w:eastAsia="Calibri"/>
          <w:i/>
          <w:szCs w:val="24"/>
        </w:rPr>
        <w:t>tomers</w:t>
      </w:r>
      <w:r w:rsidRPr="00006925">
        <w:rPr>
          <w:rFonts w:eastAsia="Calibri"/>
          <w:i/>
          <w:szCs w:val="24"/>
        </w:rPr>
        <w:t>, Neighboring Systems, and Cities</w:t>
      </w:r>
      <w:r w:rsidRPr="00006925">
        <w:rPr>
          <w:rFonts w:eastAsia="Calibri"/>
          <w:szCs w:val="24"/>
        </w:rPr>
        <w:t xml:space="preserve"> form to complete the following actions</w:t>
      </w:r>
      <w:r w:rsidRPr="00006925">
        <w:t xml:space="preserve">: </w:t>
      </w:r>
    </w:p>
    <w:p w14:paraId="3FB17608" w14:textId="77777777" w:rsidR="002B23EA" w:rsidRPr="002B23EA" w:rsidRDefault="002B23EA" w:rsidP="002B23EA">
      <w:pPr>
        <w:numPr>
          <w:ilvl w:val="0"/>
          <w:numId w:val="28"/>
        </w:numPr>
        <w:autoSpaceDE w:val="0"/>
        <w:autoSpaceDN w:val="0"/>
        <w:adjustRightInd w:val="0"/>
        <w:jc w:val="left"/>
        <w:rPr>
          <w:szCs w:val="24"/>
        </w:rPr>
      </w:pPr>
      <w:r w:rsidRPr="002B23EA">
        <w:rPr>
          <w:szCs w:val="24"/>
        </w:rPr>
        <w:t>Provide notice of the application by first-class mail to the following:</w:t>
      </w:r>
    </w:p>
    <w:p w14:paraId="1609DF36" w14:textId="77777777" w:rsidR="002B23EA" w:rsidRPr="002B23EA" w:rsidRDefault="002B23EA" w:rsidP="002B23EA">
      <w:pPr>
        <w:autoSpaceDE w:val="0"/>
        <w:autoSpaceDN w:val="0"/>
        <w:adjustRightInd w:val="0"/>
        <w:rPr>
          <w:szCs w:val="24"/>
        </w:rPr>
      </w:pPr>
    </w:p>
    <w:p w14:paraId="13C4C6FA" w14:textId="77777777" w:rsidR="002B23EA" w:rsidRPr="002B23EA" w:rsidRDefault="002B23EA" w:rsidP="002B23EA">
      <w:pPr>
        <w:numPr>
          <w:ilvl w:val="1"/>
          <w:numId w:val="28"/>
        </w:numPr>
        <w:autoSpaceDE w:val="0"/>
        <w:autoSpaceDN w:val="0"/>
        <w:adjustRightInd w:val="0"/>
        <w:jc w:val="left"/>
        <w:rPr>
          <w:szCs w:val="24"/>
        </w:rPr>
      </w:pPr>
      <w:r w:rsidRPr="002B23EA">
        <w:rPr>
          <w:szCs w:val="24"/>
        </w:rPr>
        <w:t>Cities, districts, and neighboring retail public utilities providing the same utility service whose corporate boundaries or certificated service area are located within two miles from the outer boundary of the requested area:</w:t>
      </w:r>
    </w:p>
    <w:p w14:paraId="7F122CAC" w14:textId="77777777" w:rsidR="002B23EA" w:rsidRPr="002B23EA" w:rsidRDefault="002B23EA" w:rsidP="002B23EA">
      <w:pPr>
        <w:widowControl w:val="0"/>
        <w:numPr>
          <w:ilvl w:val="0"/>
          <w:numId w:val="29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bCs/>
          <w:szCs w:val="24"/>
        </w:rPr>
        <w:t>Crystal Clear SUD (CCN No. 10297)</w:t>
      </w:r>
    </w:p>
    <w:p w14:paraId="7748CA1A" w14:textId="77777777" w:rsidR="002B23EA" w:rsidRPr="002B23EA" w:rsidRDefault="002B23EA" w:rsidP="002B23EA">
      <w:pPr>
        <w:numPr>
          <w:ilvl w:val="1"/>
          <w:numId w:val="28"/>
        </w:numPr>
        <w:autoSpaceDE w:val="0"/>
        <w:autoSpaceDN w:val="0"/>
        <w:adjustRightInd w:val="0"/>
        <w:jc w:val="left"/>
        <w:rPr>
          <w:szCs w:val="24"/>
        </w:rPr>
      </w:pPr>
      <w:r w:rsidRPr="002B23EA">
        <w:rPr>
          <w:szCs w:val="24"/>
        </w:rPr>
        <w:t>The county judge of each county that is wholly or partially included in the requested area:</w:t>
      </w:r>
    </w:p>
    <w:p w14:paraId="3E7E3EF5" w14:textId="77777777" w:rsidR="002B23EA" w:rsidRPr="002B23EA" w:rsidRDefault="002B23EA" w:rsidP="002B23EA">
      <w:pPr>
        <w:widowControl w:val="0"/>
        <w:numPr>
          <w:ilvl w:val="0"/>
          <w:numId w:val="30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szCs w:val="24"/>
        </w:rPr>
        <w:t xml:space="preserve">Hays County Judge </w:t>
      </w:r>
    </w:p>
    <w:p w14:paraId="0C420C0F" w14:textId="77777777" w:rsidR="002B23EA" w:rsidRPr="002B23EA" w:rsidRDefault="002B23EA" w:rsidP="002B23EA">
      <w:pPr>
        <w:numPr>
          <w:ilvl w:val="1"/>
          <w:numId w:val="28"/>
        </w:numPr>
        <w:autoSpaceDE w:val="0"/>
        <w:autoSpaceDN w:val="0"/>
        <w:adjustRightInd w:val="0"/>
        <w:jc w:val="left"/>
        <w:rPr>
          <w:szCs w:val="24"/>
        </w:rPr>
      </w:pPr>
      <w:r w:rsidRPr="002B23EA">
        <w:rPr>
          <w:szCs w:val="24"/>
        </w:rPr>
        <w:t>Each groundwater conservation district that is wholly or partially included in the requested area:</w:t>
      </w:r>
    </w:p>
    <w:p w14:paraId="5CD540C3" w14:textId="77777777" w:rsidR="002B23EA" w:rsidRPr="002B23EA" w:rsidRDefault="002B23EA" w:rsidP="002B23EA">
      <w:pPr>
        <w:widowControl w:val="0"/>
        <w:numPr>
          <w:ilvl w:val="0"/>
          <w:numId w:val="3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bCs/>
          <w:szCs w:val="24"/>
        </w:rPr>
        <w:t>Barton Springs-Edwards Aquifer Conservation District</w:t>
      </w:r>
    </w:p>
    <w:p w14:paraId="7C226435" w14:textId="77777777" w:rsidR="002B23EA" w:rsidRPr="002B23EA" w:rsidRDefault="002B23EA" w:rsidP="002B23EA">
      <w:pPr>
        <w:widowControl w:val="0"/>
        <w:numPr>
          <w:ilvl w:val="0"/>
          <w:numId w:val="3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bCs/>
          <w:szCs w:val="24"/>
        </w:rPr>
        <w:t>Canyon Regional Water Authority</w:t>
      </w:r>
    </w:p>
    <w:p w14:paraId="4E6B509F" w14:textId="77777777" w:rsidR="002B23EA" w:rsidRPr="002B23EA" w:rsidRDefault="002B23EA" w:rsidP="002B23EA">
      <w:pPr>
        <w:widowControl w:val="0"/>
        <w:numPr>
          <w:ilvl w:val="0"/>
          <w:numId w:val="3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szCs w:val="24"/>
        </w:rPr>
        <w:t>Edwards Aquifer Authority</w:t>
      </w:r>
    </w:p>
    <w:p w14:paraId="0600B7E9" w14:textId="77777777" w:rsidR="002B23EA" w:rsidRPr="002B23EA" w:rsidRDefault="002B23EA" w:rsidP="002B23EA">
      <w:pPr>
        <w:widowControl w:val="0"/>
        <w:numPr>
          <w:ilvl w:val="0"/>
          <w:numId w:val="3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szCs w:val="24"/>
        </w:rPr>
        <w:t>Guadalupe-Blanco River Authority</w:t>
      </w:r>
    </w:p>
    <w:p w14:paraId="649C1872" w14:textId="77777777" w:rsidR="002B23EA" w:rsidRPr="002B23EA" w:rsidRDefault="002B23EA" w:rsidP="002B23EA">
      <w:pPr>
        <w:widowControl w:val="0"/>
        <w:numPr>
          <w:ilvl w:val="0"/>
          <w:numId w:val="31"/>
        </w:numPr>
        <w:autoSpaceDE w:val="0"/>
        <w:autoSpaceDN w:val="0"/>
        <w:adjustRightInd w:val="0"/>
        <w:contextualSpacing/>
        <w:jc w:val="left"/>
        <w:rPr>
          <w:szCs w:val="24"/>
        </w:rPr>
      </w:pPr>
      <w:r w:rsidRPr="002B23EA">
        <w:rPr>
          <w:szCs w:val="24"/>
        </w:rPr>
        <w:t>Upper San Marcos Watershed Reclamation &amp; Flood Control District</w:t>
      </w:r>
    </w:p>
    <w:p w14:paraId="5362AD19" w14:textId="77777777" w:rsidR="002B23EA" w:rsidRPr="002B23EA" w:rsidRDefault="002B23EA" w:rsidP="002B23EA">
      <w:pPr>
        <w:autoSpaceDE w:val="0"/>
        <w:autoSpaceDN w:val="0"/>
        <w:adjustRightInd w:val="0"/>
        <w:rPr>
          <w:szCs w:val="24"/>
        </w:rPr>
      </w:pPr>
    </w:p>
    <w:p w14:paraId="0B977034" w14:textId="77777777" w:rsidR="002B23EA" w:rsidRPr="002B23EA" w:rsidRDefault="002B23EA" w:rsidP="002B23EA">
      <w:pPr>
        <w:numPr>
          <w:ilvl w:val="1"/>
          <w:numId w:val="28"/>
        </w:numPr>
        <w:autoSpaceDE w:val="0"/>
        <w:autoSpaceDN w:val="0"/>
        <w:adjustRightInd w:val="0"/>
        <w:jc w:val="left"/>
        <w:rPr>
          <w:szCs w:val="24"/>
        </w:rPr>
      </w:pPr>
      <w:r w:rsidRPr="002B23EA">
        <w:rPr>
          <w:szCs w:val="24"/>
        </w:rPr>
        <w:t>Any affected customers, and other affected parties in the requested area.</w:t>
      </w:r>
    </w:p>
    <w:p w14:paraId="4BB81F61" w14:textId="77777777" w:rsidR="002B23EA" w:rsidRPr="002B23EA" w:rsidRDefault="002B23EA" w:rsidP="002B23EA">
      <w:pPr>
        <w:autoSpaceDE w:val="0"/>
        <w:autoSpaceDN w:val="0"/>
        <w:adjustRightInd w:val="0"/>
        <w:rPr>
          <w:szCs w:val="24"/>
        </w:rPr>
      </w:pPr>
    </w:p>
    <w:p w14:paraId="7198B7AF" w14:textId="4CAFAE4F" w:rsidR="002B23EA" w:rsidRPr="002B23EA" w:rsidRDefault="002B23EA" w:rsidP="002B23EA">
      <w:pPr>
        <w:autoSpaceDE w:val="0"/>
        <w:autoSpaceDN w:val="0"/>
        <w:adjustRightInd w:val="0"/>
        <w:ind w:left="720"/>
        <w:rPr>
          <w:bCs/>
          <w:szCs w:val="24"/>
          <w:u w:val="single"/>
        </w:rPr>
      </w:pPr>
      <w:r w:rsidRPr="002B23EA">
        <w:rPr>
          <w:szCs w:val="24"/>
        </w:rPr>
        <w:t xml:space="preserve">Addresses can be obtained by the Applicant from the Water Utility Database at </w:t>
      </w:r>
      <w:r w:rsidR="009921E7" w:rsidRPr="002B23EA">
        <w:rPr>
          <w:color w:val="0000FF"/>
          <w:szCs w:val="24"/>
          <w:u w:val="single"/>
        </w:rPr>
        <w:t>http://www.puc.texas.gov/watersearch</w:t>
      </w:r>
      <w:r w:rsidRPr="002B23EA">
        <w:rPr>
          <w:szCs w:val="24"/>
        </w:rPr>
        <w:t xml:space="preserve">. Information related to districts including addresses can be obtained from the Texas Commission on Environmental Quality’s (TCEQ) web site located at </w:t>
      </w:r>
      <w:hyperlink r:id="rId8" w:history="1">
        <w:r w:rsidRPr="002B23EA">
          <w:rPr>
            <w:color w:val="0000FF"/>
            <w:szCs w:val="24"/>
            <w:u w:val="single"/>
          </w:rPr>
          <w:t>http://www14.tceq.texas.gov/iwud/</w:t>
        </w:r>
      </w:hyperlink>
      <w:r w:rsidRPr="002B23EA">
        <w:rPr>
          <w:szCs w:val="24"/>
          <w:u w:val="single"/>
        </w:rPr>
        <w:t>.</w:t>
      </w:r>
    </w:p>
    <w:p w14:paraId="0ACBA08D" w14:textId="77777777" w:rsidR="002B23EA" w:rsidRPr="002B23EA" w:rsidRDefault="002B23EA" w:rsidP="002B23EA">
      <w:pPr>
        <w:autoSpaceDE w:val="0"/>
        <w:autoSpaceDN w:val="0"/>
        <w:adjustRightInd w:val="0"/>
        <w:rPr>
          <w:bCs/>
          <w:szCs w:val="24"/>
        </w:rPr>
      </w:pPr>
    </w:p>
    <w:p w14:paraId="40DAEAF5" w14:textId="77777777" w:rsidR="002B23EA" w:rsidRPr="002B23EA" w:rsidRDefault="002B23EA" w:rsidP="002B23EA">
      <w:pPr>
        <w:numPr>
          <w:ilvl w:val="0"/>
          <w:numId w:val="28"/>
        </w:numPr>
        <w:autoSpaceDE w:val="0"/>
        <w:autoSpaceDN w:val="0"/>
        <w:adjustRightInd w:val="0"/>
        <w:jc w:val="left"/>
        <w:rPr>
          <w:bCs/>
          <w:szCs w:val="24"/>
        </w:rPr>
      </w:pPr>
      <w:r w:rsidRPr="002B23EA">
        <w:rPr>
          <w:bCs/>
          <w:szCs w:val="24"/>
        </w:rPr>
        <w:t>Provide notice and proof of notice using the attached notice and affidavit forms.</w:t>
      </w:r>
    </w:p>
    <w:p w14:paraId="29749983" w14:textId="77777777" w:rsidR="002B23EA" w:rsidRPr="002B23EA" w:rsidRDefault="002B23EA" w:rsidP="002B23EA">
      <w:pPr>
        <w:autoSpaceDE w:val="0"/>
        <w:autoSpaceDN w:val="0"/>
        <w:adjustRightInd w:val="0"/>
        <w:rPr>
          <w:bCs/>
          <w:szCs w:val="24"/>
        </w:rPr>
      </w:pPr>
    </w:p>
    <w:p w14:paraId="79320EA1" w14:textId="77777777" w:rsidR="002B23EA" w:rsidRPr="002B23EA" w:rsidRDefault="002B23EA" w:rsidP="002B23EA">
      <w:pPr>
        <w:numPr>
          <w:ilvl w:val="0"/>
          <w:numId w:val="28"/>
        </w:numPr>
        <w:autoSpaceDE w:val="0"/>
        <w:autoSpaceDN w:val="0"/>
        <w:adjustRightInd w:val="0"/>
        <w:jc w:val="left"/>
        <w:rPr>
          <w:bCs/>
          <w:szCs w:val="24"/>
        </w:rPr>
      </w:pPr>
      <w:r w:rsidRPr="002B23EA">
        <w:rPr>
          <w:szCs w:val="24"/>
        </w:rPr>
        <w:t xml:space="preserve">Provide a copy of the map delineating the requested area with each individual notice to neighboring utilities, other affected parties, and customers. </w:t>
      </w:r>
    </w:p>
    <w:p w14:paraId="106820BD" w14:textId="77777777" w:rsidR="002B23EA" w:rsidRPr="002B23EA" w:rsidRDefault="002B23EA" w:rsidP="002B23EA">
      <w:pPr>
        <w:widowControl w:val="0"/>
        <w:autoSpaceDE w:val="0"/>
        <w:autoSpaceDN w:val="0"/>
        <w:adjustRightInd w:val="0"/>
        <w:ind w:left="720"/>
        <w:contextualSpacing/>
        <w:jc w:val="left"/>
        <w:rPr>
          <w:bCs/>
          <w:szCs w:val="24"/>
        </w:rPr>
      </w:pPr>
    </w:p>
    <w:p w14:paraId="05BCBC05" w14:textId="77777777" w:rsidR="002B23EA" w:rsidRPr="002B23EA" w:rsidRDefault="002B23EA" w:rsidP="002B23EA">
      <w:pPr>
        <w:widowControl w:val="0"/>
        <w:numPr>
          <w:ilvl w:val="0"/>
          <w:numId w:val="28"/>
        </w:numPr>
        <w:autoSpaceDE w:val="0"/>
        <w:autoSpaceDN w:val="0"/>
        <w:adjustRightInd w:val="0"/>
        <w:contextualSpacing/>
        <w:jc w:val="left"/>
        <w:rPr>
          <w:bCs/>
          <w:szCs w:val="24"/>
        </w:rPr>
      </w:pPr>
      <w:r w:rsidRPr="002B23EA">
        <w:rPr>
          <w:szCs w:val="24"/>
        </w:rPr>
        <w:t xml:space="preserve">File in the docket an affidavit specifying every person and entity to whom notice was provided and the date that the notice was provided. Also file a representative copy of the actual notice and a copy of the map that was included with each individual notice. </w:t>
      </w:r>
    </w:p>
    <w:p w14:paraId="4B4F66B1" w14:textId="77777777" w:rsidR="002B23EA" w:rsidRPr="00006925" w:rsidRDefault="002B23EA" w:rsidP="002B23EA">
      <w:pPr>
        <w:jc w:val="left"/>
        <w:rPr>
          <w:rFonts w:eastAsia="Calibri"/>
          <w:szCs w:val="22"/>
        </w:rPr>
      </w:pPr>
    </w:p>
    <w:p w14:paraId="2077110B" w14:textId="77777777" w:rsidR="00BD2E76" w:rsidRDefault="00BD2E76">
      <w:pPr>
        <w:jc w:val="left"/>
        <w:rPr>
          <w:b/>
        </w:rPr>
      </w:pPr>
      <w:r>
        <w:rPr>
          <w:b/>
        </w:rPr>
        <w:br w:type="page"/>
      </w:r>
    </w:p>
    <w:p w14:paraId="402377A8" w14:textId="183E134C" w:rsidR="002B23EA" w:rsidRPr="00006925" w:rsidRDefault="002B23EA" w:rsidP="002B23EA">
      <w:pPr>
        <w:keepNext/>
        <w:numPr>
          <w:ilvl w:val="0"/>
          <w:numId w:val="26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lastRenderedPageBreak/>
        <w:t>PROCEDURAL SCHEDULE</w:t>
      </w:r>
    </w:p>
    <w:p w14:paraId="2BB23C54" w14:textId="79BAA323" w:rsidR="002B23EA" w:rsidRPr="00006925" w:rsidRDefault="002B23EA" w:rsidP="002B23EA">
      <w:pPr>
        <w:spacing w:line="360" w:lineRule="auto"/>
        <w:ind w:firstLine="720"/>
      </w:pPr>
      <w:r w:rsidRPr="00006925">
        <w:t>Staff recommends the application</w:t>
      </w:r>
      <w:r w:rsidR="00B668D9">
        <w:t>,</w:t>
      </w:r>
      <w:r w:rsidRPr="00006925">
        <w:t xml:space="preserve"> </w:t>
      </w:r>
      <w:r>
        <w:t>as supplemented</w:t>
      </w:r>
      <w:r w:rsidR="00B668D9">
        <w:t>,</w:t>
      </w:r>
      <w:r>
        <w:t xml:space="preserve"> </w:t>
      </w:r>
      <w:r w:rsidRPr="00006925">
        <w:t>be found administratively complete.  Staff therefore proposes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2B23EA" w:rsidRPr="00006925" w14:paraId="3EDC8E07" w14:textId="77777777" w:rsidTr="002F2337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6FC12340" w14:textId="77777777" w:rsidR="002B23EA" w:rsidRPr="00006925" w:rsidRDefault="002B23EA" w:rsidP="002F2337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5F724C0E" w14:textId="77777777" w:rsidR="002B23EA" w:rsidRPr="00006925" w:rsidRDefault="002B23EA" w:rsidP="002F2337">
            <w:pPr>
              <w:keepNext/>
              <w:spacing w:line="360" w:lineRule="auto"/>
              <w:jc w:val="center"/>
              <w:rPr>
                <w:b/>
              </w:rPr>
            </w:pPr>
            <w:r w:rsidRPr="00006925">
              <w:rPr>
                <w:b/>
              </w:rPr>
              <w:t>Date</w:t>
            </w:r>
          </w:p>
        </w:tc>
      </w:tr>
      <w:tr w:rsidR="002B23EA" w:rsidRPr="00006925" w14:paraId="21E86BCC" w14:textId="77777777" w:rsidTr="00FE317B">
        <w:trPr>
          <w:trHeight w:val="1367"/>
        </w:trPr>
        <w:tc>
          <w:tcPr>
            <w:tcW w:w="5524" w:type="dxa"/>
            <w:shd w:val="clear" w:color="auto" w:fill="auto"/>
          </w:tcPr>
          <w:p w14:paraId="2E416D53" w14:textId="77777777" w:rsidR="002B23EA" w:rsidRPr="00006925" w:rsidRDefault="002B23EA" w:rsidP="002F2337">
            <w:pPr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006925">
              <w:rPr>
                <w:rFonts w:eastAsia="Calibri"/>
                <w:szCs w:val="24"/>
              </w:rPr>
              <w:t xml:space="preserve">Deadline for Applicant to file with the Commission signed affidavits that the notice was given along with a copy of the notice sent to the affected parties and published </w:t>
            </w:r>
            <w:r w:rsidRPr="00006925">
              <w:rPr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1F0BC745" w14:textId="28B92F39" w:rsidR="002B23EA" w:rsidRPr="00006925" w:rsidRDefault="002B23EA" w:rsidP="002F2337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May </w:t>
            </w:r>
            <w:r w:rsidR="00BD2E76">
              <w:rPr>
                <w:szCs w:val="24"/>
              </w:rPr>
              <w:t>25</w:t>
            </w:r>
            <w:r w:rsidRPr="00006925">
              <w:rPr>
                <w:szCs w:val="24"/>
              </w:rPr>
              <w:t>, 2020</w:t>
            </w:r>
          </w:p>
        </w:tc>
      </w:tr>
      <w:tr w:rsidR="002B23EA" w:rsidRPr="00006925" w14:paraId="5BA58BAF" w14:textId="77777777" w:rsidTr="00FE317B">
        <w:trPr>
          <w:trHeight w:val="890"/>
        </w:trPr>
        <w:tc>
          <w:tcPr>
            <w:tcW w:w="5524" w:type="dxa"/>
            <w:shd w:val="clear" w:color="auto" w:fill="auto"/>
          </w:tcPr>
          <w:p w14:paraId="6C7C40C1" w14:textId="77777777" w:rsidR="002B23EA" w:rsidRPr="00006925" w:rsidRDefault="002B23EA" w:rsidP="002F2337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75CD2F89" w14:textId="1BC7E2C0" w:rsidR="002B23EA" w:rsidRPr="00006925" w:rsidRDefault="00BD2E76" w:rsidP="002F2337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June</w:t>
            </w:r>
            <w:r w:rsidR="002B23EA" w:rsidRPr="00006925">
              <w:rPr>
                <w:szCs w:val="24"/>
              </w:rPr>
              <w:t xml:space="preserve"> </w:t>
            </w:r>
            <w:r w:rsidR="002B23EA">
              <w:rPr>
                <w:szCs w:val="24"/>
              </w:rPr>
              <w:t>1</w:t>
            </w:r>
            <w:r w:rsidR="002B23EA" w:rsidRPr="00006925">
              <w:rPr>
                <w:szCs w:val="24"/>
              </w:rPr>
              <w:t>, 2020</w:t>
            </w:r>
          </w:p>
        </w:tc>
      </w:tr>
      <w:tr w:rsidR="002B23EA" w:rsidRPr="00006925" w14:paraId="362D4B24" w14:textId="77777777" w:rsidTr="002F2337">
        <w:trPr>
          <w:trHeight w:val="611"/>
        </w:trPr>
        <w:tc>
          <w:tcPr>
            <w:tcW w:w="5524" w:type="dxa"/>
            <w:shd w:val="clear" w:color="auto" w:fill="auto"/>
          </w:tcPr>
          <w:p w14:paraId="78ECAE95" w14:textId="77777777" w:rsidR="002B23EA" w:rsidRPr="00006925" w:rsidRDefault="002B23EA" w:rsidP="002F2337">
            <w:pPr>
              <w:autoSpaceDE w:val="0"/>
              <w:autoSpaceDN w:val="0"/>
              <w:adjustRightInd w:val="0"/>
              <w:jc w:val="left"/>
              <w:rPr>
                <w:rFonts w:eastAsia="Calibri"/>
                <w:szCs w:val="24"/>
              </w:rPr>
            </w:pPr>
            <w:r w:rsidRPr="00006925">
              <w:rPr>
                <w:rFonts w:eastAsia="Calibri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2AF28D8E" w14:textId="77777777" w:rsidR="002B23EA" w:rsidRPr="00006925" w:rsidRDefault="002B23EA" w:rsidP="002F2337">
            <w:pPr>
              <w:keepNext/>
              <w:jc w:val="left"/>
              <w:rPr>
                <w:szCs w:val="24"/>
              </w:rPr>
            </w:pPr>
            <w:r w:rsidRPr="00006925">
              <w:rPr>
                <w:szCs w:val="24"/>
              </w:rPr>
              <w:t>Thirty (30) days after notice is issued</w:t>
            </w:r>
          </w:p>
        </w:tc>
      </w:tr>
    </w:tbl>
    <w:p w14:paraId="02A873A8" w14:textId="77777777" w:rsidR="002B23EA" w:rsidRPr="00006925" w:rsidRDefault="002B23EA" w:rsidP="002B23EA">
      <w:pPr>
        <w:spacing w:line="360" w:lineRule="auto"/>
        <w:ind w:left="1080"/>
        <w:contextualSpacing/>
        <w:rPr>
          <w:szCs w:val="24"/>
        </w:rPr>
      </w:pPr>
    </w:p>
    <w:p w14:paraId="1369A3C3" w14:textId="77777777" w:rsidR="002B23EA" w:rsidRPr="00006925" w:rsidRDefault="002B23EA" w:rsidP="002B23EA">
      <w:pPr>
        <w:numPr>
          <w:ilvl w:val="0"/>
          <w:numId w:val="26"/>
        </w:numPr>
        <w:spacing w:line="360" w:lineRule="auto"/>
        <w:ind w:left="0" w:firstLine="0"/>
        <w:contextualSpacing/>
        <w:jc w:val="center"/>
        <w:rPr>
          <w:b/>
        </w:rPr>
      </w:pPr>
      <w:r w:rsidRPr="00006925">
        <w:rPr>
          <w:b/>
        </w:rPr>
        <w:t>CONCLUSION</w:t>
      </w:r>
    </w:p>
    <w:p w14:paraId="56BC3E5E" w14:textId="5A625980" w:rsidR="002B23EA" w:rsidRPr="00006925" w:rsidRDefault="002B23EA" w:rsidP="002B23EA">
      <w:pPr>
        <w:autoSpaceDE w:val="0"/>
        <w:autoSpaceDN w:val="0"/>
        <w:adjustRightInd w:val="0"/>
        <w:spacing w:line="360" w:lineRule="auto"/>
        <w:rPr>
          <w:szCs w:val="24"/>
        </w:rPr>
      </w:pPr>
      <w:r w:rsidRPr="00006925">
        <w:tab/>
        <w:t>For the reasons detailed above, Staff recommends that the application, as supplemented, be found administratively complete, that Applicants</w:t>
      </w:r>
      <w:r w:rsidRPr="00006925">
        <w:rPr>
          <w:bCs/>
          <w:szCs w:val="24"/>
        </w:rPr>
        <w:t xml:space="preserve"> </w:t>
      </w:r>
      <w:r w:rsidRPr="00006925">
        <w:t xml:space="preserve">be directed to provide notice as detailed above and in the attached memorandum, and that the </w:t>
      </w:r>
      <w:r w:rsidR="003A2BEE">
        <w:t xml:space="preserve">proposed </w:t>
      </w:r>
      <w:r w:rsidRPr="00006925">
        <w:t>procedural schedul</w:t>
      </w:r>
      <w:r w:rsidR="003A2BEE">
        <w:t>e</w:t>
      </w:r>
      <w:r w:rsidRPr="00006925">
        <w:t xml:space="preserve"> be adopted.</w:t>
      </w:r>
    </w:p>
    <w:p w14:paraId="0EB1746B" w14:textId="77777777" w:rsidR="002B23EA" w:rsidRDefault="002B23EA" w:rsidP="002B23EA">
      <w:pPr>
        <w:autoSpaceDE w:val="0"/>
        <w:autoSpaceDN w:val="0"/>
        <w:adjustRightInd w:val="0"/>
        <w:spacing w:line="360" w:lineRule="auto"/>
      </w:pPr>
    </w:p>
    <w:p w14:paraId="28D8F07D" w14:textId="77777777" w:rsidR="00BD2E76" w:rsidRDefault="00BD2E76">
      <w:pPr>
        <w:jc w:val="left"/>
      </w:pPr>
      <w:r>
        <w:br w:type="page"/>
      </w:r>
    </w:p>
    <w:p w14:paraId="5AC4ED4B" w14:textId="318EBC22" w:rsidR="002B4485" w:rsidRDefault="00390E2D">
      <w:pPr>
        <w:jc w:val="left"/>
      </w:pPr>
      <w:r>
        <w:lastRenderedPageBreak/>
        <w:t xml:space="preserve">Dated: </w:t>
      </w:r>
      <w:r w:rsidR="004F5D58">
        <w:fldChar w:fldCharType="begin"/>
      </w:r>
      <w:r w:rsidR="004F5D58">
        <w:instrText xml:space="preserve"> DATE \@ "MMMM d, yyyy" </w:instrText>
      </w:r>
      <w:r w:rsidR="004F5D58">
        <w:fldChar w:fldCharType="separate"/>
      </w:r>
      <w:r w:rsidR="00FE317B">
        <w:rPr>
          <w:noProof/>
        </w:rPr>
        <w:t>April 24, 2020</w:t>
      </w:r>
      <w:r w:rsidR="004F5D58">
        <w:fldChar w:fldCharType="end"/>
      </w:r>
    </w:p>
    <w:p w14:paraId="4FD048A9" w14:textId="77777777" w:rsidR="00390E2D" w:rsidRDefault="00390E2D">
      <w:pPr>
        <w:jc w:val="left"/>
      </w:pPr>
    </w:p>
    <w:p w14:paraId="4C6C3849" w14:textId="77777777" w:rsidR="002A360E" w:rsidRDefault="002A360E" w:rsidP="007449FB">
      <w:pPr>
        <w:pStyle w:val="Normaldouble"/>
        <w:ind w:left="4320"/>
      </w:pPr>
      <w:r>
        <w:t xml:space="preserve">Respectfully </w:t>
      </w:r>
      <w:r w:rsidR="002C2484">
        <w:t>s</w:t>
      </w:r>
      <w:r>
        <w:t>ubmitted,</w:t>
      </w:r>
    </w:p>
    <w:p w14:paraId="6EB81E89" w14:textId="77777777" w:rsidR="00FB7C03" w:rsidRPr="00F95914" w:rsidRDefault="00FB7C03" w:rsidP="007449F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28785BB1" w14:textId="77777777" w:rsidR="00FB7C03" w:rsidRDefault="00FB7C03" w:rsidP="007449FB">
      <w:pPr>
        <w:pStyle w:val="Normaldouble"/>
        <w:spacing w:line="240" w:lineRule="auto"/>
        <w:ind w:left="3600"/>
      </w:pPr>
    </w:p>
    <w:p w14:paraId="1A501872" w14:textId="4BD4204B" w:rsidR="00081CE8" w:rsidRPr="00081CE8" w:rsidRDefault="003A2BEE" w:rsidP="00081CE8">
      <w:pPr>
        <w:ind w:left="3600" w:firstLine="720"/>
      </w:pPr>
      <w:r>
        <w:t>Rachelle Nicolette Robles</w:t>
      </w:r>
    </w:p>
    <w:p w14:paraId="0DC683D1" w14:textId="77777777" w:rsidR="00081CE8" w:rsidRPr="00081CE8" w:rsidRDefault="00081CE8" w:rsidP="00081CE8">
      <w:pPr>
        <w:jc w:val="left"/>
      </w:pP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 xml:space="preserve">Division Director </w:t>
      </w:r>
    </w:p>
    <w:p w14:paraId="13BB9776" w14:textId="77777777" w:rsidR="00081CE8" w:rsidRPr="00081CE8" w:rsidRDefault="00081CE8" w:rsidP="00081CE8">
      <w:pPr>
        <w:ind w:left="4320"/>
      </w:pPr>
      <w:bookmarkStart w:id="1" w:name="_Hlk23239586"/>
    </w:p>
    <w:p w14:paraId="1EAE35A1" w14:textId="77777777" w:rsidR="00081CE8" w:rsidRPr="00081CE8" w:rsidRDefault="00081CE8" w:rsidP="00081CE8">
      <w:pPr>
        <w:ind w:left="4320"/>
      </w:pPr>
      <w:r w:rsidRPr="00081CE8">
        <w:t>Heath D. Armstrong</w:t>
      </w:r>
      <w:bookmarkEnd w:id="1"/>
      <w:r w:rsidRPr="00081CE8">
        <w:t xml:space="preserve"> </w:t>
      </w:r>
    </w:p>
    <w:p w14:paraId="1C4C17F7" w14:textId="77777777" w:rsidR="00081CE8" w:rsidRPr="00081CE8" w:rsidRDefault="00081CE8" w:rsidP="00081CE8">
      <w:pPr>
        <w:ind w:left="4320"/>
      </w:pPr>
      <w:r w:rsidRPr="00081CE8">
        <w:t>Managing Attorney</w:t>
      </w:r>
    </w:p>
    <w:p w14:paraId="2E40143B" w14:textId="77777777" w:rsidR="00081CE8" w:rsidRPr="00081CE8" w:rsidRDefault="00081CE8" w:rsidP="00081CE8">
      <w:pPr>
        <w:jc w:val="left"/>
      </w:pPr>
    </w:p>
    <w:p w14:paraId="6B54E96E" w14:textId="77777777" w:rsidR="00081CE8" w:rsidRPr="00081CE8" w:rsidRDefault="00081CE8" w:rsidP="00081CE8">
      <w:pPr>
        <w:jc w:val="left"/>
      </w:pPr>
    </w:p>
    <w:p w14:paraId="338C2489" w14:textId="3D849C94" w:rsidR="00081CE8" w:rsidRPr="00FE317B" w:rsidRDefault="00081CE8" w:rsidP="00081CE8">
      <w:pPr>
        <w:rPr>
          <w:u w:val="single"/>
        </w:rPr>
      </w:pP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="00FE317B">
        <w:rPr>
          <w:u w:val="single"/>
        </w:rPr>
        <w:t>/s/ Robert Dakota Parish__</w:t>
      </w:r>
    </w:p>
    <w:p w14:paraId="2262741D" w14:textId="77777777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bookmarkStart w:id="2" w:name="_Hlk31183861"/>
      <w:r w:rsidRPr="00081CE8">
        <w:t>Robert Dakota Parish</w:t>
      </w:r>
      <w:bookmarkEnd w:id="2"/>
    </w:p>
    <w:p w14:paraId="360D35EE" w14:textId="77777777" w:rsidR="00081CE8" w:rsidRPr="00081CE8" w:rsidRDefault="00081CE8" w:rsidP="00081CE8">
      <w:pPr>
        <w:ind w:left="3600" w:firstLine="720"/>
      </w:pPr>
      <w:r w:rsidRPr="00081CE8">
        <w:t>State Bar No. 24116875</w:t>
      </w:r>
    </w:p>
    <w:p w14:paraId="33DACA8C" w14:textId="77777777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>1701 N. Congress Avenue</w:t>
      </w:r>
    </w:p>
    <w:p w14:paraId="6B992397" w14:textId="3B796834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>P.O. Box 13</w:t>
      </w:r>
      <w:r w:rsidR="00D528A5">
        <w:t>480</w:t>
      </w:r>
    </w:p>
    <w:p w14:paraId="6CF743AD" w14:textId="6FD89F8F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>Austin, Texas 78711-3</w:t>
      </w:r>
      <w:r w:rsidR="00D528A5">
        <w:t>480</w:t>
      </w:r>
    </w:p>
    <w:p w14:paraId="64EC2C5F" w14:textId="77777777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>(512) 936-7442</w:t>
      </w:r>
    </w:p>
    <w:p w14:paraId="536F2156" w14:textId="77777777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>(512) 936-7268 (facsimile)</w:t>
      </w:r>
    </w:p>
    <w:p w14:paraId="695EBE80" w14:textId="77777777" w:rsidR="00081CE8" w:rsidRPr="00081CE8" w:rsidRDefault="00081CE8" w:rsidP="00081CE8"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</w:r>
      <w:r w:rsidRPr="00081CE8">
        <w:tab/>
        <w:t>Robert.Parish@puc.texas.gov</w:t>
      </w:r>
    </w:p>
    <w:p w14:paraId="3F9A0E5F" w14:textId="77777777" w:rsidR="00390E2D" w:rsidRDefault="00390E2D" w:rsidP="00C66CFD">
      <w:pPr>
        <w:jc w:val="center"/>
        <w:rPr>
          <w:b/>
          <w:bCs/>
          <w:caps/>
          <w:szCs w:val="24"/>
        </w:rPr>
      </w:pPr>
    </w:p>
    <w:p w14:paraId="14263558" w14:textId="77777777" w:rsidR="00EF2A32" w:rsidRDefault="00EF2A32">
      <w:pPr>
        <w:jc w:val="left"/>
        <w:rPr>
          <w:b/>
          <w:bCs/>
          <w:caps/>
          <w:szCs w:val="24"/>
        </w:rPr>
      </w:pPr>
    </w:p>
    <w:p w14:paraId="22F7D1F3" w14:textId="258EA555" w:rsidR="00BD2E76" w:rsidRDefault="00BD2E76">
      <w:pPr>
        <w:jc w:val="left"/>
        <w:rPr>
          <w:b/>
          <w:bCs/>
          <w:caps/>
          <w:szCs w:val="24"/>
        </w:rPr>
      </w:pPr>
    </w:p>
    <w:p w14:paraId="18D93ADA" w14:textId="5E52A103" w:rsidR="00C66CFD" w:rsidRDefault="00C66CFD" w:rsidP="00C66CFD">
      <w:pPr>
        <w:jc w:val="center"/>
        <w:rPr>
          <w:b/>
          <w:bCs/>
          <w:caps/>
          <w:szCs w:val="24"/>
        </w:rPr>
      </w:pPr>
      <w:r w:rsidRPr="00491FA9">
        <w:rPr>
          <w:b/>
          <w:bCs/>
          <w:caps/>
          <w:szCs w:val="24"/>
        </w:rPr>
        <w:t>Docket</w:t>
      </w:r>
      <w:r w:rsidRPr="00491FA9">
        <w:rPr>
          <w:b/>
          <w:bCs/>
          <w:szCs w:val="24"/>
        </w:rPr>
        <w:t xml:space="preserve"> </w:t>
      </w:r>
      <w:r w:rsidRPr="00491FA9">
        <w:rPr>
          <w:b/>
          <w:bCs/>
          <w:caps/>
          <w:szCs w:val="24"/>
        </w:rPr>
        <w:t xml:space="preserve">No. </w:t>
      </w:r>
      <w:r w:rsidR="00D61EF2">
        <w:rPr>
          <w:b/>
          <w:bCs/>
          <w:caps/>
          <w:szCs w:val="24"/>
        </w:rPr>
        <w:t>50</w:t>
      </w:r>
      <w:r w:rsidR="00D528A5">
        <w:rPr>
          <w:b/>
          <w:bCs/>
          <w:caps/>
          <w:szCs w:val="24"/>
        </w:rPr>
        <w:t>480</w:t>
      </w:r>
    </w:p>
    <w:p w14:paraId="60B3746A" w14:textId="77777777" w:rsidR="00CE70D1" w:rsidRDefault="00CE70D1" w:rsidP="00C66CFD">
      <w:pPr>
        <w:jc w:val="center"/>
        <w:rPr>
          <w:b/>
          <w:bCs/>
          <w:caps/>
          <w:szCs w:val="24"/>
        </w:rPr>
      </w:pPr>
    </w:p>
    <w:p w14:paraId="5F8601B0" w14:textId="77777777" w:rsidR="00C66CFD" w:rsidRPr="007C52EB" w:rsidRDefault="00C66CFD" w:rsidP="00C66CFD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32FBAE74" w14:textId="77777777" w:rsidR="00C66CFD" w:rsidRPr="007C52EB" w:rsidRDefault="00C66CFD" w:rsidP="00C66CFD">
      <w:pPr>
        <w:keepNext/>
        <w:jc w:val="center"/>
        <w:rPr>
          <w:b/>
          <w:szCs w:val="24"/>
        </w:rPr>
      </w:pPr>
    </w:p>
    <w:p w14:paraId="5CAC2D7D" w14:textId="0D3383FA" w:rsidR="002B23EA" w:rsidRDefault="002B23EA" w:rsidP="002B23E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FE317B">
        <w:rPr>
          <w:noProof/>
          <w:szCs w:val="24"/>
        </w:rPr>
        <w:t>April 24, 2020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1C128F92" w14:textId="77777777" w:rsidR="00C66CFD" w:rsidRPr="007C52EB" w:rsidRDefault="00C66CFD" w:rsidP="00C66CFD">
      <w:pPr>
        <w:keepNext/>
        <w:spacing w:line="360" w:lineRule="auto"/>
        <w:ind w:firstLine="720"/>
        <w:rPr>
          <w:szCs w:val="24"/>
        </w:rPr>
      </w:pPr>
    </w:p>
    <w:p w14:paraId="0F1AA5A4" w14:textId="4CE186AB" w:rsidR="00C66CFD" w:rsidRPr="00FE317B" w:rsidRDefault="00FE317B" w:rsidP="00C66CFD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 xml:space="preserve">/s/ Robert Dakota Parish__ </w:t>
      </w:r>
    </w:p>
    <w:p w14:paraId="21C3AF90" w14:textId="33F58D69" w:rsidR="0038776A" w:rsidRPr="00F12D2D" w:rsidRDefault="00081CE8" w:rsidP="00713FCC">
      <w:pPr>
        <w:ind w:left="3600" w:firstLine="720"/>
        <w:jc w:val="left"/>
        <w:rPr>
          <w:rFonts w:eastAsia="Calibri"/>
          <w:szCs w:val="24"/>
        </w:rPr>
      </w:pPr>
      <w:r w:rsidRPr="00081CE8">
        <w:t>Robert Dakota Parish</w:t>
      </w:r>
    </w:p>
    <w:sectPr w:rsidR="0038776A" w:rsidRPr="00F12D2D" w:rsidSect="00613132"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45DAD7" w14:textId="77777777" w:rsidR="00CF121A" w:rsidRDefault="00CF121A">
      <w:r>
        <w:separator/>
      </w:r>
    </w:p>
  </w:endnote>
  <w:endnote w:type="continuationSeparator" w:id="0">
    <w:p w14:paraId="03BB90CD" w14:textId="77777777" w:rsidR="00CF121A" w:rsidRDefault="00CF1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EE6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F95F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1FC7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D74C4">
      <w:rPr>
        <w:rStyle w:val="PageNumber"/>
        <w:noProof/>
      </w:rPr>
      <w:t>1</w:t>
    </w:r>
    <w:r>
      <w:rPr>
        <w:rStyle w:val="PageNumber"/>
      </w:rPr>
      <w:fldChar w:fldCharType="end"/>
    </w:r>
  </w:p>
  <w:p w14:paraId="29EB0B88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39262C29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F1953" w14:textId="77777777" w:rsidR="00CF121A" w:rsidRDefault="00CF121A">
      <w:r>
        <w:separator/>
      </w:r>
    </w:p>
  </w:footnote>
  <w:footnote w:type="continuationSeparator" w:id="0">
    <w:p w14:paraId="63E77B03" w14:textId="77777777" w:rsidR="00CF121A" w:rsidRDefault="00CF1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C009F"/>
    <w:multiLevelType w:val="hybridMultilevel"/>
    <w:tmpl w:val="E90E569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42D76B23"/>
    <w:multiLevelType w:val="hybridMultilevel"/>
    <w:tmpl w:val="FE30385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C935A43"/>
    <w:multiLevelType w:val="hybridMultilevel"/>
    <w:tmpl w:val="B5FE41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46B9A"/>
    <w:multiLevelType w:val="hybridMultilevel"/>
    <w:tmpl w:val="66B0D92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0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29"/>
  </w:num>
  <w:num w:numId="3">
    <w:abstractNumId w:val="7"/>
  </w:num>
  <w:num w:numId="4">
    <w:abstractNumId w:val="3"/>
  </w:num>
  <w:num w:numId="5">
    <w:abstractNumId w:val="26"/>
  </w:num>
  <w:num w:numId="6">
    <w:abstractNumId w:val="25"/>
  </w:num>
  <w:num w:numId="7">
    <w:abstractNumId w:val="11"/>
  </w:num>
  <w:num w:numId="8">
    <w:abstractNumId w:val="12"/>
  </w:num>
  <w:num w:numId="9">
    <w:abstractNumId w:val="19"/>
  </w:num>
  <w:num w:numId="10">
    <w:abstractNumId w:val="17"/>
  </w:num>
  <w:num w:numId="11">
    <w:abstractNumId w:val="15"/>
  </w:num>
  <w:num w:numId="12">
    <w:abstractNumId w:val="4"/>
  </w:num>
  <w:num w:numId="13">
    <w:abstractNumId w:val="27"/>
  </w:num>
  <w:num w:numId="14">
    <w:abstractNumId w:val="13"/>
  </w:num>
  <w:num w:numId="15">
    <w:abstractNumId w:val="23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21"/>
  </w:num>
  <w:num w:numId="20">
    <w:abstractNumId w:val="6"/>
  </w:num>
  <w:num w:numId="21">
    <w:abstractNumId w:val="0"/>
  </w:num>
  <w:num w:numId="22">
    <w:abstractNumId w:val="9"/>
  </w:num>
  <w:num w:numId="23">
    <w:abstractNumId w:val="16"/>
  </w:num>
  <w:num w:numId="24">
    <w:abstractNumId w:val="24"/>
  </w:num>
  <w:num w:numId="25">
    <w:abstractNumId w:val="20"/>
  </w:num>
  <w:num w:numId="26">
    <w:abstractNumId w:val="1"/>
  </w:num>
  <w:num w:numId="27">
    <w:abstractNumId w:val="18"/>
  </w:num>
  <w:num w:numId="28">
    <w:abstractNumId w:val="28"/>
  </w:num>
  <w:num w:numId="29">
    <w:abstractNumId w:val="14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306"/>
    <w:rsid w:val="000038EE"/>
    <w:rsid w:val="00003FE4"/>
    <w:rsid w:val="00006869"/>
    <w:rsid w:val="000134BB"/>
    <w:rsid w:val="00015160"/>
    <w:rsid w:val="00022774"/>
    <w:rsid w:val="000233F8"/>
    <w:rsid w:val="00045794"/>
    <w:rsid w:val="00050EC3"/>
    <w:rsid w:val="00051D96"/>
    <w:rsid w:val="000621BB"/>
    <w:rsid w:val="00072056"/>
    <w:rsid w:val="00072FE5"/>
    <w:rsid w:val="000767DB"/>
    <w:rsid w:val="00081CE8"/>
    <w:rsid w:val="000857EC"/>
    <w:rsid w:val="0008669E"/>
    <w:rsid w:val="00092B02"/>
    <w:rsid w:val="0009361B"/>
    <w:rsid w:val="0009426E"/>
    <w:rsid w:val="000947DA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C88"/>
    <w:rsid w:val="001347B7"/>
    <w:rsid w:val="001370E3"/>
    <w:rsid w:val="00142A70"/>
    <w:rsid w:val="00143BAC"/>
    <w:rsid w:val="00143DBB"/>
    <w:rsid w:val="00147053"/>
    <w:rsid w:val="00147F12"/>
    <w:rsid w:val="00151409"/>
    <w:rsid w:val="00152E43"/>
    <w:rsid w:val="001616EC"/>
    <w:rsid w:val="00162210"/>
    <w:rsid w:val="00162EED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1AD3"/>
    <w:rsid w:val="00197531"/>
    <w:rsid w:val="001A2D16"/>
    <w:rsid w:val="001A5941"/>
    <w:rsid w:val="001A7DBE"/>
    <w:rsid w:val="001B0D9A"/>
    <w:rsid w:val="001B796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1CA"/>
    <w:rsid w:val="00270C7B"/>
    <w:rsid w:val="00271524"/>
    <w:rsid w:val="00272208"/>
    <w:rsid w:val="00282897"/>
    <w:rsid w:val="00283F39"/>
    <w:rsid w:val="00285A49"/>
    <w:rsid w:val="00286D26"/>
    <w:rsid w:val="00286FAA"/>
    <w:rsid w:val="0029005F"/>
    <w:rsid w:val="00296BA8"/>
    <w:rsid w:val="002A0772"/>
    <w:rsid w:val="002A360E"/>
    <w:rsid w:val="002A4485"/>
    <w:rsid w:val="002A4C69"/>
    <w:rsid w:val="002B23EA"/>
    <w:rsid w:val="002B4485"/>
    <w:rsid w:val="002B6FF8"/>
    <w:rsid w:val="002C2484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6949"/>
    <w:rsid w:val="002E749D"/>
    <w:rsid w:val="002F08B6"/>
    <w:rsid w:val="002F479D"/>
    <w:rsid w:val="003021A2"/>
    <w:rsid w:val="003033F1"/>
    <w:rsid w:val="00303A45"/>
    <w:rsid w:val="00305298"/>
    <w:rsid w:val="0031377E"/>
    <w:rsid w:val="00316ABF"/>
    <w:rsid w:val="00326625"/>
    <w:rsid w:val="00332458"/>
    <w:rsid w:val="00332DED"/>
    <w:rsid w:val="003346A4"/>
    <w:rsid w:val="00336ACF"/>
    <w:rsid w:val="00341854"/>
    <w:rsid w:val="003455B0"/>
    <w:rsid w:val="003558A8"/>
    <w:rsid w:val="00357C92"/>
    <w:rsid w:val="003602F6"/>
    <w:rsid w:val="00360A0C"/>
    <w:rsid w:val="00373A8A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1B53"/>
    <w:rsid w:val="003A2B88"/>
    <w:rsid w:val="003A2BEE"/>
    <w:rsid w:val="003A338C"/>
    <w:rsid w:val="003A53E1"/>
    <w:rsid w:val="003B12A2"/>
    <w:rsid w:val="003B6280"/>
    <w:rsid w:val="003B7656"/>
    <w:rsid w:val="003C01E3"/>
    <w:rsid w:val="003C0C4B"/>
    <w:rsid w:val="003C0E04"/>
    <w:rsid w:val="003C6393"/>
    <w:rsid w:val="003D152A"/>
    <w:rsid w:val="003D1D6C"/>
    <w:rsid w:val="003D6EE4"/>
    <w:rsid w:val="003E1AA5"/>
    <w:rsid w:val="003E7A59"/>
    <w:rsid w:val="003F72A0"/>
    <w:rsid w:val="0040180F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4A13"/>
    <w:rsid w:val="004668FF"/>
    <w:rsid w:val="00466FD6"/>
    <w:rsid w:val="00471D41"/>
    <w:rsid w:val="00472755"/>
    <w:rsid w:val="00473325"/>
    <w:rsid w:val="00483D52"/>
    <w:rsid w:val="00484475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4866"/>
    <w:rsid w:val="004C74AC"/>
    <w:rsid w:val="004D20DD"/>
    <w:rsid w:val="004D5E0E"/>
    <w:rsid w:val="004E170B"/>
    <w:rsid w:val="004E4207"/>
    <w:rsid w:val="004E5152"/>
    <w:rsid w:val="004E563C"/>
    <w:rsid w:val="004F3113"/>
    <w:rsid w:val="004F5D58"/>
    <w:rsid w:val="005024E1"/>
    <w:rsid w:val="00517C97"/>
    <w:rsid w:val="00535DF6"/>
    <w:rsid w:val="0054012D"/>
    <w:rsid w:val="005528A6"/>
    <w:rsid w:val="00553BD2"/>
    <w:rsid w:val="00555E35"/>
    <w:rsid w:val="00557614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591"/>
    <w:rsid w:val="005F3965"/>
    <w:rsid w:val="005F45FA"/>
    <w:rsid w:val="005F4F7A"/>
    <w:rsid w:val="005F53B6"/>
    <w:rsid w:val="006017D7"/>
    <w:rsid w:val="0060359F"/>
    <w:rsid w:val="006102D3"/>
    <w:rsid w:val="006105A0"/>
    <w:rsid w:val="00612E0D"/>
    <w:rsid w:val="00613132"/>
    <w:rsid w:val="00615565"/>
    <w:rsid w:val="006159E0"/>
    <w:rsid w:val="006162BF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3FCC"/>
    <w:rsid w:val="0071409A"/>
    <w:rsid w:val="007154AA"/>
    <w:rsid w:val="00716102"/>
    <w:rsid w:val="00721484"/>
    <w:rsid w:val="007271CB"/>
    <w:rsid w:val="00734222"/>
    <w:rsid w:val="00735FE0"/>
    <w:rsid w:val="00736E45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FB9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FD6"/>
    <w:rsid w:val="007F05DA"/>
    <w:rsid w:val="007F19FD"/>
    <w:rsid w:val="007F6686"/>
    <w:rsid w:val="007F7062"/>
    <w:rsid w:val="0080064A"/>
    <w:rsid w:val="00805FB2"/>
    <w:rsid w:val="00813959"/>
    <w:rsid w:val="008146C8"/>
    <w:rsid w:val="00822AB2"/>
    <w:rsid w:val="00826407"/>
    <w:rsid w:val="00827E46"/>
    <w:rsid w:val="00834601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3813"/>
    <w:rsid w:val="00903852"/>
    <w:rsid w:val="00906C49"/>
    <w:rsid w:val="00911CA1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21E7"/>
    <w:rsid w:val="00994752"/>
    <w:rsid w:val="00996951"/>
    <w:rsid w:val="009A19F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26CF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6480F"/>
    <w:rsid w:val="00A65B9B"/>
    <w:rsid w:val="00A6697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74C4"/>
    <w:rsid w:val="00AE1CB0"/>
    <w:rsid w:val="00AE4383"/>
    <w:rsid w:val="00AE4AE9"/>
    <w:rsid w:val="00AE4F84"/>
    <w:rsid w:val="00AE597A"/>
    <w:rsid w:val="00AF3657"/>
    <w:rsid w:val="00B01365"/>
    <w:rsid w:val="00B1063A"/>
    <w:rsid w:val="00B12542"/>
    <w:rsid w:val="00B15170"/>
    <w:rsid w:val="00B259BF"/>
    <w:rsid w:val="00B26DE3"/>
    <w:rsid w:val="00B34890"/>
    <w:rsid w:val="00B435B5"/>
    <w:rsid w:val="00B43827"/>
    <w:rsid w:val="00B43A8C"/>
    <w:rsid w:val="00B50B9A"/>
    <w:rsid w:val="00B510F6"/>
    <w:rsid w:val="00B564B1"/>
    <w:rsid w:val="00B564B6"/>
    <w:rsid w:val="00B60060"/>
    <w:rsid w:val="00B60332"/>
    <w:rsid w:val="00B60618"/>
    <w:rsid w:val="00B651B9"/>
    <w:rsid w:val="00B668D9"/>
    <w:rsid w:val="00B71A98"/>
    <w:rsid w:val="00B801E5"/>
    <w:rsid w:val="00B82BFE"/>
    <w:rsid w:val="00B867A0"/>
    <w:rsid w:val="00B92D71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2E76"/>
    <w:rsid w:val="00BD3D7A"/>
    <w:rsid w:val="00BD51AF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B4B"/>
    <w:rsid w:val="00C64532"/>
    <w:rsid w:val="00C66CFD"/>
    <w:rsid w:val="00C7196E"/>
    <w:rsid w:val="00C76D48"/>
    <w:rsid w:val="00C953CC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1658"/>
    <w:rsid w:val="00CD651A"/>
    <w:rsid w:val="00CD7193"/>
    <w:rsid w:val="00CE16ED"/>
    <w:rsid w:val="00CE6EF2"/>
    <w:rsid w:val="00CE70D1"/>
    <w:rsid w:val="00CF121A"/>
    <w:rsid w:val="00D003F7"/>
    <w:rsid w:val="00D01DC2"/>
    <w:rsid w:val="00D02A2B"/>
    <w:rsid w:val="00D03766"/>
    <w:rsid w:val="00D116CA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8A5"/>
    <w:rsid w:val="00D52A4A"/>
    <w:rsid w:val="00D5364C"/>
    <w:rsid w:val="00D57ABC"/>
    <w:rsid w:val="00D61912"/>
    <w:rsid w:val="00D61BC0"/>
    <w:rsid w:val="00D61EF2"/>
    <w:rsid w:val="00D66AF2"/>
    <w:rsid w:val="00D67195"/>
    <w:rsid w:val="00D6798F"/>
    <w:rsid w:val="00D7340F"/>
    <w:rsid w:val="00D75599"/>
    <w:rsid w:val="00D769C2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3876"/>
    <w:rsid w:val="00E22B2A"/>
    <w:rsid w:val="00E22DA1"/>
    <w:rsid w:val="00E2623B"/>
    <w:rsid w:val="00E32166"/>
    <w:rsid w:val="00E324F4"/>
    <w:rsid w:val="00E35B5D"/>
    <w:rsid w:val="00E363C9"/>
    <w:rsid w:val="00E36806"/>
    <w:rsid w:val="00E5280E"/>
    <w:rsid w:val="00E54203"/>
    <w:rsid w:val="00E57EBE"/>
    <w:rsid w:val="00E60E28"/>
    <w:rsid w:val="00E752FC"/>
    <w:rsid w:val="00E77066"/>
    <w:rsid w:val="00E770E2"/>
    <w:rsid w:val="00E87ACF"/>
    <w:rsid w:val="00E9220C"/>
    <w:rsid w:val="00E9323F"/>
    <w:rsid w:val="00EA1E82"/>
    <w:rsid w:val="00EA3D0E"/>
    <w:rsid w:val="00EA42E6"/>
    <w:rsid w:val="00EA4CFB"/>
    <w:rsid w:val="00EA5AE1"/>
    <w:rsid w:val="00EB3D39"/>
    <w:rsid w:val="00EB55D9"/>
    <w:rsid w:val="00EC0921"/>
    <w:rsid w:val="00EC3B26"/>
    <w:rsid w:val="00EC5E5D"/>
    <w:rsid w:val="00ED3908"/>
    <w:rsid w:val="00ED705B"/>
    <w:rsid w:val="00EE349A"/>
    <w:rsid w:val="00EE6EF1"/>
    <w:rsid w:val="00EE7B59"/>
    <w:rsid w:val="00EF038B"/>
    <w:rsid w:val="00EF2A32"/>
    <w:rsid w:val="00EF39CA"/>
    <w:rsid w:val="00F013C0"/>
    <w:rsid w:val="00F06133"/>
    <w:rsid w:val="00F121A6"/>
    <w:rsid w:val="00F12D2D"/>
    <w:rsid w:val="00F13ECF"/>
    <w:rsid w:val="00F16117"/>
    <w:rsid w:val="00F24189"/>
    <w:rsid w:val="00F26DAF"/>
    <w:rsid w:val="00F27DD3"/>
    <w:rsid w:val="00F3191C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317B"/>
    <w:rsid w:val="00FE7652"/>
    <w:rsid w:val="00FF00D7"/>
    <w:rsid w:val="00FF2C17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3B0B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styleId="CommentReference">
    <w:name w:val="annotation reference"/>
    <w:basedOn w:val="DefaultParagraphFont"/>
    <w:rsid w:val="005F45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45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F45FA"/>
  </w:style>
  <w:style w:type="paragraph" w:styleId="CommentSubject">
    <w:name w:val="annotation subject"/>
    <w:basedOn w:val="CommentText"/>
    <w:next w:val="CommentText"/>
    <w:link w:val="CommentSubjectChar"/>
    <w:rsid w:val="005F4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4.tceq.texas.gov/iwud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F3960-2D5A-432A-9254-BEBC221DF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793</Words>
  <Characters>4791</Characters>
  <Application>Microsoft Office Word</Application>
  <DocSecurity>0</DocSecurity>
  <Lines>39</Lines>
  <Paragraphs>11</Paragraphs>
  <ScaleCrop>false</ScaleCrop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2020-04-24T14:42:00Z</dcterms:created>
  <dcterms:modified xsi:type="dcterms:W3CDTF">2020-04-24T14:42:00Z</dcterms:modified>
</cp:coreProperties>
</file>